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D42D" w14:textId="77777777" w:rsidR="007933D5" w:rsidRDefault="007933D5" w:rsidP="00FC6F85">
      <w:pPr>
        <w:pStyle w:val="ListParagraph"/>
        <w:spacing w:line="240" w:lineRule="auto"/>
      </w:pPr>
    </w:p>
    <w:p w14:paraId="5151E4E1" w14:textId="4E068F26" w:rsidR="008916D3" w:rsidRDefault="009C1A8B" w:rsidP="00FC6F85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Headed Paper</w:t>
      </w:r>
    </w:p>
    <w:p w14:paraId="3407DDFF" w14:textId="028D7050" w:rsidR="009C1A8B" w:rsidRDefault="009C1A8B" w:rsidP="009C1A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(School details here)</w:t>
      </w:r>
    </w:p>
    <w:p w14:paraId="1D922149" w14:textId="77777777" w:rsidR="009C1A8B" w:rsidRDefault="009C1A8B" w:rsidP="009C1A8B">
      <w:pPr>
        <w:spacing w:line="240" w:lineRule="auto"/>
      </w:pPr>
    </w:p>
    <w:p w14:paraId="3189807A" w14:textId="77777777" w:rsidR="009C1A8B" w:rsidRDefault="009C1A8B" w:rsidP="009C1A8B">
      <w:pPr>
        <w:spacing w:line="240" w:lineRule="auto"/>
      </w:pPr>
    </w:p>
    <w:p w14:paraId="631DDB44" w14:textId="2FDB627B" w:rsidR="009C1A8B" w:rsidRDefault="00843F96" w:rsidP="009C1A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081C13" w14:textId="77777777" w:rsidR="009C1A8B" w:rsidRDefault="009C1A8B" w:rsidP="009C1A8B">
      <w:pPr>
        <w:spacing w:line="240" w:lineRule="auto"/>
      </w:pPr>
    </w:p>
    <w:p w14:paraId="6796AD63" w14:textId="496CDBF6" w:rsidR="008916D3" w:rsidRDefault="008916D3" w:rsidP="009C1A8B">
      <w:pPr>
        <w:spacing w:line="240" w:lineRule="auto"/>
      </w:pPr>
      <w:r>
        <w:t>Dear</w:t>
      </w:r>
      <w:r w:rsidR="007933D5">
        <w:t xml:space="preserve"> Parent/Guardian</w:t>
      </w:r>
      <w:r>
        <w:t>,</w:t>
      </w:r>
    </w:p>
    <w:p w14:paraId="703F4980" w14:textId="46F3AB3C" w:rsidR="00C01E1B" w:rsidRDefault="00C01E1B" w:rsidP="009C1A8B">
      <w:pPr>
        <w:spacing w:line="240" w:lineRule="auto"/>
      </w:pPr>
    </w:p>
    <w:p w14:paraId="710EC01E" w14:textId="77777777" w:rsidR="00C01E1B" w:rsidRDefault="00C01E1B" w:rsidP="00C01E1B">
      <w:pPr>
        <w:spacing w:line="240" w:lineRule="auto"/>
      </w:pPr>
      <w:r>
        <w:t>Child’s Name: ____________________________________________________</w:t>
      </w:r>
    </w:p>
    <w:p w14:paraId="5DED3CED" w14:textId="77777777" w:rsidR="00C01E1B" w:rsidRDefault="00C01E1B" w:rsidP="00C01E1B">
      <w:pPr>
        <w:spacing w:line="240" w:lineRule="auto"/>
      </w:pPr>
    </w:p>
    <w:p w14:paraId="71473E04" w14:textId="77777777" w:rsidR="00C01E1B" w:rsidRDefault="00C01E1B" w:rsidP="00C01E1B">
      <w:pPr>
        <w:spacing w:line="240" w:lineRule="auto"/>
      </w:pPr>
      <w:r>
        <w:t>Child’s Class: ____________________________________________________</w:t>
      </w:r>
    </w:p>
    <w:p w14:paraId="41D0B386" w14:textId="77777777" w:rsidR="00C01E1B" w:rsidRDefault="00C01E1B" w:rsidP="00C01E1B">
      <w:pPr>
        <w:spacing w:line="240" w:lineRule="auto"/>
      </w:pPr>
    </w:p>
    <w:p w14:paraId="7E83F8D0" w14:textId="77777777" w:rsidR="00C01E1B" w:rsidRPr="00871FDC" w:rsidRDefault="00C01E1B" w:rsidP="00C01E1B">
      <w:pPr>
        <w:spacing w:line="240" w:lineRule="auto"/>
      </w:pPr>
      <w:r>
        <w:t>Date: ___________________________________________________________</w:t>
      </w:r>
    </w:p>
    <w:p w14:paraId="0CFD00D4" w14:textId="03660D6D" w:rsidR="00C01E1B" w:rsidRDefault="00C01E1B" w:rsidP="009C1A8B">
      <w:pPr>
        <w:spacing w:line="240" w:lineRule="auto"/>
      </w:pPr>
    </w:p>
    <w:p w14:paraId="14689408" w14:textId="0B03C00A" w:rsidR="008916D3" w:rsidRDefault="008916D3" w:rsidP="00FC6F85">
      <w:pPr>
        <w:pStyle w:val="ListParagraph"/>
        <w:spacing w:line="240" w:lineRule="auto"/>
      </w:pPr>
    </w:p>
    <w:p w14:paraId="29EAFDE6" w14:textId="116775FE" w:rsidR="008916D3" w:rsidRDefault="00C01E1B" w:rsidP="009C1A8B">
      <w:pPr>
        <w:spacing w:line="240" w:lineRule="auto"/>
      </w:pPr>
      <w:r>
        <w:t xml:space="preserve">This letter is to inform you that your child required </w:t>
      </w:r>
      <w:r w:rsidR="00B92445">
        <w:t>their inhaler</w:t>
      </w:r>
      <w:r w:rsidR="00E84CD2">
        <w:t xml:space="preserve"> today</w:t>
      </w:r>
      <w:r w:rsidR="00B92445">
        <w:t xml:space="preserve">. </w:t>
      </w:r>
    </w:p>
    <w:p w14:paraId="7F6235B9" w14:textId="75B3EBF2" w:rsidR="00B92445" w:rsidRDefault="00B92445" w:rsidP="009C1A8B">
      <w:pPr>
        <w:spacing w:line="240" w:lineRule="auto"/>
      </w:pPr>
    </w:p>
    <w:tbl>
      <w:tblPr>
        <w:tblStyle w:val="GridTable1Light-Accent3"/>
        <w:tblW w:w="9732" w:type="dxa"/>
        <w:tblLook w:val="04A0" w:firstRow="1" w:lastRow="0" w:firstColumn="1" w:lastColumn="0" w:noHBand="0" w:noVBand="1"/>
      </w:tblPr>
      <w:tblGrid>
        <w:gridCol w:w="4866"/>
        <w:gridCol w:w="4866"/>
      </w:tblGrid>
      <w:tr w:rsidR="00B92445" w14:paraId="37C5023A" w14:textId="77777777" w:rsidTr="00B92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2"/>
          </w:tcPr>
          <w:p w14:paraId="0B0E1EEC" w14:textId="7734757A" w:rsidR="00B92445" w:rsidRDefault="00B92445" w:rsidP="009C1A8B">
            <w:pPr>
              <w:spacing w:line="240" w:lineRule="auto"/>
            </w:pPr>
            <w:r>
              <w:t>Description of Event – Why your child needed Salbutamol</w:t>
            </w:r>
          </w:p>
        </w:tc>
      </w:tr>
      <w:tr w:rsidR="00B92445" w14:paraId="5BB65233" w14:textId="77777777" w:rsidTr="00B92445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2"/>
          </w:tcPr>
          <w:p w14:paraId="693691F9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07AAF426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735B5E3D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63B4EE23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0EEA10AF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33F18225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1BF33148" w14:textId="448EC392" w:rsidR="00B92445" w:rsidRDefault="00B92445" w:rsidP="009C1A8B">
            <w:pPr>
              <w:spacing w:line="240" w:lineRule="auto"/>
            </w:pPr>
          </w:p>
        </w:tc>
      </w:tr>
      <w:tr w:rsidR="00B92445" w14:paraId="50C627F7" w14:textId="77777777" w:rsidTr="00B9244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4E555B4B" w14:textId="6AFAB237" w:rsidR="00B92445" w:rsidRPr="00B92445" w:rsidRDefault="00B92445" w:rsidP="009C1A8B">
            <w:pPr>
              <w:spacing w:line="240" w:lineRule="auto"/>
            </w:pPr>
            <w:r w:rsidRPr="00B92445">
              <w:t xml:space="preserve">Number of Puffs </w:t>
            </w:r>
          </w:p>
        </w:tc>
        <w:tc>
          <w:tcPr>
            <w:tcW w:w="4866" w:type="dxa"/>
          </w:tcPr>
          <w:p w14:paraId="39D58E70" w14:textId="68DBABA9" w:rsidR="00B92445" w:rsidRDefault="00B92445" w:rsidP="009C1A8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445" w14:paraId="6B65009D" w14:textId="77777777" w:rsidTr="0098166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3DC59187" w14:textId="0AAC0F2C" w:rsidR="00B92445" w:rsidRPr="00B92445" w:rsidRDefault="00B92445" w:rsidP="009C1A8B">
            <w:pPr>
              <w:spacing w:line="240" w:lineRule="auto"/>
            </w:pPr>
            <w:r w:rsidRPr="00B92445">
              <w:t>Time Given</w:t>
            </w:r>
          </w:p>
        </w:tc>
        <w:tc>
          <w:tcPr>
            <w:tcW w:w="4866" w:type="dxa"/>
          </w:tcPr>
          <w:p w14:paraId="5F6CC8EC" w14:textId="77777777" w:rsidR="00B92445" w:rsidRDefault="00B92445" w:rsidP="009C1A8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233" w14:paraId="37493CF4" w14:textId="77777777" w:rsidTr="0098166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6D8112E6" w14:textId="13480375" w:rsidR="00923233" w:rsidRPr="00B92445" w:rsidRDefault="00923233" w:rsidP="009C1A8B">
            <w:pPr>
              <w:spacing w:line="240" w:lineRule="auto"/>
            </w:pPr>
            <w:r>
              <w:t>Given By (print name)</w:t>
            </w:r>
          </w:p>
        </w:tc>
        <w:tc>
          <w:tcPr>
            <w:tcW w:w="4866" w:type="dxa"/>
          </w:tcPr>
          <w:p w14:paraId="0BBEF1A7" w14:textId="77777777" w:rsidR="00923233" w:rsidRDefault="00923233" w:rsidP="009C1A8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6F98EE" w14:textId="77777777" w:rsidR="00B92445" w:rsidRDefault="00B92445" w:rsidP="009C1A8B">
      <w:pPr>
        <w:spacing w:line="240" w:lineRule="auto"/>
      </w:pPr>
    </w:p>
    <w:p w14:paraId="41FDB4EC" w14:textId="6CE7897D" w:rsidR="009E43CD" w:rsidRDefault="00B92445" w:rsidP="009C1A8B">
      <w:pPr>
        <w:spacing w:line="240" w:lineRule="auto"/>
      </w:pPr>
      <w:r>
        <w:t>We strongly recommend that you make an appointment for review with your child’s asthma nurse or doctor as soon as possible to review their asthma care.</w:t>
      </w:r>
    </w:p>
    <w:p w14:paraId="099281C7" w14:textId="548966D0" w:rsidR="00B92445" w:rsidRDefault="00B92445" w:rsidP="009C1A8B">
      <w:pPr>
        <w:spacing w:line="240" w:lineRule="auto"/>
      </w:pPr>
    </w:p>
    <w:p w14:paraId="56DE82B2" w14:textId="4CB95B5F" w:rsidR="009C1A8B" w:rsidRDefault="009C1A8B" w:rsidP="009C1A8B">
      <w:pPr>
        <w:spacing w:line="240" w:lineRule="auto"/>
      </w:pPr>
    </w:p>
    <w:p w14:paraId="6E5671B5" w14:textId="05552E3C" w:rsidR="00923233" w:rsidRDefault="00923233" w:rsidP="009C1A8B">
      <w:pPr>
        <w:spacing w:line="240" w:lineRule="auto"/>
      </w:pPr>
      <w:r>
        <w:t>Yours sincerely,</w:t>
      </w:r>
    </w:p>
    <w:p w14:paraId="250C8CC5" w14:textId="6D8136FB" w:rsidR="009C1A8B" w:rsidRDefault="009C1A8B" w:rsidP="009C1A8B">
      <w:pPr>
        <w:spacing w:line="240" w:lineRule="auto"/>
      </w:pPr>
    </w:p>
    <w:p w14:paraId="62A0A351" w14:textId="77777777" w:rsidR="00C01E1B" w:rsidRPr="00871FDC" w:rsidRDefault="00C01E1B">
      <w:pPr>
        <w:spacing w:line="240" w:lineRule="auto"/>
      </w:pPr>
    </w:p>
    <w:sectPr w:rsidR="00C01E1B" w:rsidRPr="00871FDC" w:rsidSect="00456D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35EEE50C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>Bath and North</w:t>
    </w:r>
    <w:r w:rsidR="008916D3">
      <w:rPr>
        <w:rFonts w:ascii="Arial" w:hAnsi="Arial" w:cs="Arial"/>
        <w:color w:val="414042"/>
        <w:sz w:val="17"/>
        <w:szCs w:val="17"/>
        <w:lang w:val="en-US"/>
      </w:rPr>
      <w:t>-</w:t>
    </w:r>
    <w:r>
      <w:rPr>
        <w:rFonts w:ascii="Arial" w:hAnsi="Arial" w:cs="Arial"/>
        <w:color w:val="414042"/>
        <w:sz w:val="17"/>
        <w:szCs w:val="17"/>
        <w:lang w:val="en-US"/>
      </w:rPr>
      <w:t xml:space="preserve">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North 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0141"/>
    <w:multiLevelType w:val="hybridMultilevel"/>
    <w:tmpl w:val="F320C5BA"/>
    <w:lvl w:ilvl="0" w:tplc="700CF8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6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1" w15:restartNumberingAfterBreak="0">
    <w:nsid w:val="366A4111"/>
    <w:multiLevelType w:val="hybridMultilevel"/>
    <w:tmpl w:val="08A4B5C6"/>
    <w:lvl w:ilvl="0" w:tplc="0584E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97A"/>
    <w:multiLevelType w:val="hybridMultilevel"/>
    <w:tmpl w:val="9E5CD9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6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7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6117"/>
    <w:multiLevelType w:val="hybridMultilevel"/>
    <w:tmpl w:val="D46CA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A628E"/>
    <w:multiLevelType w:val="hybridMultilevel"/>
    <w:tmpl w:val="AF80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3280F"/>
    <w:multiLevelType w:val="hybridMultilevel"/>
    <w:tmpl w:val="0A7A3D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3" w15:restartNumberingAfterBreak="0">
    <w:nsid w:val="7F9B3F89"/>
    <w:multiLevelType w:val="hybridMultilevel"/>
    <w:tmpl w:val="9334CF1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657939">
    <w:abstractNumId w:val="26"/>
  </w:num>
  <w:num w:numId="2" w16cid:durableId="598637604">
    <w:abstractNumId w:val="26"/>
  </w:num>
  <w:num w:numId="3" w16cid:durableId="1326201532">
    <w:abstractNumId w:val="26"/>
  </w:num>
  <w:num w:numId="4" w16cid:durableId="1825318947">
    <w:abstractNumId w:val="26"/>
  </w:num>
  <w:num w:numId="5" w16cid:durableId="1282303319">
    <w:abstractNumId w:val="26"/>
  </w:num>
  <w:num w:numId="6" w16cid:durableId="207031035">
    <w:abstractNumId w:val="26"/>
  </w:num>
  <w:num w:numId="7" w16cid:durableId="2107922439">
    <w:abstractNumId w:val="26"/>
  </w:num>
  <w:num w:numId="8" w16cid:durableId="117573042">
    <w:abstractNumId w:val="26"/>
  </w:num>
  <w:num w:numId="9" w16cid:durableId="1599755384">
    <w:abstractNumId w:val="26"/>
  </w:num>
  <w:num w:numId="10" w16cid:durableId="1634167130">
    <w:abstractNumId w:val="25"/>
  </w:num>
  <w:num w:numId="11" w16cid:durableId="1301569134">
    <w:abstractNumId w:val="25"/>
  </w:num>
  <w:num w:numId="12" w16cid:durableId="175309392">
    <w:abstractNumId w:val="25"/>
  </w:num>
  <w:num w:numId="13" w16cid:durableId="1254894569">
    <w:abstractNumId w:val="25"/>
  </w:num>
  <w:num w:numId="14" w16cid:durableId="402484787">
    <w:abstractNumId w:val="25"/>
  </w:num>
  <w:num w:numId="15" w16cid:durableId="661396254">
    <w:abstractNumId w:val="25"/>
  </w:num>
  <w:num w:numId="16" w16cid:durableId="1535070475">
    <w:abstractNumId w:val="25"/>
  </w:num>
  <w:num w:numId="17" w16cid:durableId="1599748459">
    <w:abstractNumId w:val="25"/>
  </w:num>
  <w:num w:numId="18" w16cid:durableId="213395886">
    <w:abstractNumId w:val="25"/>
  </w:num>
  <w:num w:numId="19" w16cid:durableId="462046030">
    <w:abstractNumId w:val="24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5"/>
  </w:num>
  <w:num w:numId="31" w16cid:durableId="145053401">
    <w:abstractNumId w:val="18"/>
  </w:num>
  <w:num w:numId="32" w16cid:durableId="1820882964">
    <w:abstractNumId w:val="10"/>
  </w:num>
  <w:num w:numId="33" w16cid:durableId="1931352137">
    <w:abstractNumId w:val="23"/>
  </w:num>
  <w:num w:numId="34" w16cid:durableId="882450774">
    <w:abstractNumId w:val="14"/>
  </w:num>
  <w:num w:numId="35" w16cid:durableId="104345610">
    <w:abstractNumId w:val="31"/>
  </w:num>
  <w:num w:numId="36" w16cid:durableId="1486556096">
    <w:abstractNumId w:val="19"/>
  </w:num>
  <w:num w:numId="37" w16cid:durableId="1074473225">
    <w:abstractNumId w:val="17"/>
  </w:num>
  <w:num w:numId="38" w16cid:durableId="978649194">
    <w:abstractNumId w:val="27"/>
  </w:num>
  <w:num w:numId="39" w16cid:durableId="1637026358">
    <w:abstractNumId w:val="11"/>
  </w:num>
  <w:num w:numId="40" w16cid:durableId="1890070791">
    <w:abstractNumId w:val="13"/>
  </w:num>
  <w:num w:numId="41" w16cid:durableId="1761026681">
    <w:abstractNumId w:val="16"/>
  </w:num>
  <w:num w:numId="42" w16cid:durableId="601307849">
    <w:abstractNumId w:val="20"/>
  </w:num>
  <w:num w:numId="43" w16cid:durableId="424571140">
    <w:abstractNumId w:val="32"/>
  </w:num>
  <w:num w:numId="44" w16cid:durableId="91510667">
    <w:abstractNumId w:val="12"/>
  </w:num>
  <w:num w:numId="45" w16cid:durableId="913734766">
    <w:abstractNumId w:val="28"/>
  </w:num>
  <w:num w:numId="46" w16cid:durableId="1159541508">
    <w:abstractNumId w:val="29"/>
  </w:num>
  <w:num w:numId="47" w16cid:durableId="1582371750">
    <w:abstractNumId w:val="21"/>
  </w:num>
  <w:num w:numId="48" w16cid:durableId="1891532277">
    <w:abstractNumId w:val="33"/>
  </w:num>
  <w:num w:numId="49" w16cid:durableId="1928150689">
    <w:abstractNumId w:val="30"/>
  </w:num>
  <w:num w:numId="50" w16cid:durableId="10389749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C2857"/>
    <w:rsid w:val="000D0213"/>
    <w:rsid w:val="000E098F"/>
    <w:rsid w:val="000F5260"/>
    <w:rsid w:val="000F656B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1733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11C62"/>
    <w:rsid w:val="0022136C"/>
    <w:rsid w:val="00221F46"/>
    <w:rsid w:val="00222E1F"/>
    <w:rsid w:val="00230C12"/>
    <w:rsid w:val="00235868"/>
    <w:rsid w:val="002425A2"/>
    <w:rsid w:val="002553C1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05741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06CF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31FC1"/>
    <w:rsid w:val="00544656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4A3"/>
    <w:rsid w:val="00615898"/>
    <w:rsid w:val="00624DF5"/>
    <w:rsid w:val="00625A9C"/>
    <w:rsid w:val="0064609C"/>
    <w:rsid w:val="00646D6D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1328C"/>
    <w:rsid w:val="007311E3"/>
    <w:rsid w:val="00731BDF"/>
    <w:rsid w:val="0075128D"/>
    <w:rsid w:val="00754EF3"/>
    <w:rsid w:val="00756CD9"/>
    <w:rsid w:val="00766259"/>
    <w:rsid w:val="00777B44"/>
    <w:rsid w:val="00777D77"/>
    <w:rsid w:val="007933D5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3F96"/>
    <w:rsid w:val="00845894"/>
    <w:rsid w:val="008563CD"/>
    <w:rsid w:val="00861D66"/>
    <w:rsid w:val="0086477C"/>
    <w:rsid w:val="00871FDC"/>
    <w:rsid w:val="008748DB"/>
    <w:rsid w:val="008916D3"/>
    <w:rsid w:val="00896328"/>
    <w:rsid w:val="00897592"/>
    <w:rsid w:val="008A53D4"/>
    <w:rsid w:val="008B1F3E"/>
    <w:rsid w:val="008B2AEA"/>
    <w:rsid w:val="008D117D"/>
    <w:rsid w:val="008E122C"/>
    <w:rsid w:val="008E4F4B"/>
    <w:rsid w:val="008F056B"/>
    <w:rsid w:val="008F433E"/>
    <w:rsid w:val="008F78A9"/>
    <w:rsid w:val="00911D05"/>
    <w:rsid w:val="00913BD2"/>
    <w:rsid w:val="009152C0"/>
    <w:rsid w:val="00921F10"/>
    <w:rsid w:val="00923233"/>
    <w:rsid w:val="00954885"/>
    <w:rsid w:val="00961C3A"/>
    <w:rsid w:val="0097686A"/>
    <w:rsid w:val="0098506C"/>
    <w:rsid w:val="00987BB7"/>
    <w:rsid w:val="009C1A8B"/>
    <w:rsid w:val="009C4AC5"/>
    <w:rsid w:val="009E1B3B"/>
    <w:rsid w:val="009E43CD"/>
    <w:rsid w:val="009E5A64"/>
    <w:rsid w:val="009E7DBF"/>
    <w:rsid w:val="00A2733F"/>
    <w:rsid w:val="00A32763"/>
    <w:rsid w:val="00A35BC0"/>
    <w:rsid w:val="00A36A0E"/>
    <w:rsid w:val="00A436FB"/>
    <w:rsid w:val="00A43915"/>
    <w:rsid w:val="00A448C1"/>
    <w:rsid w:val="00A465D0"/>
    <w:rsid w:val="00A559A0"/>
    <w:rsid w:val="00A563B1"/>
    <w:rsid w:val="00A65A24"/>
    <w:rsid w:val="00A669B1"/>
    <w:rsid w:val="00A70667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5E6C"/>
    <w:rsid w:val="00AD7D49"/>
    <w:rsid w:val="00AE207A"/>
    <w:rsid w:val="00AF3486"/>
    <w:rsid w:val="00AF4389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913CB"/>
    <w:rsid w:val="00B91692"/>
    <w:rsid w:val="00B91CB1"/>
    <w:rsid w:val="00B92445"/>
    <w:rsid w:val="00B92A25"/>
    <w:rsid w:val="00BB344D"/>
    <w:rsid w:val="00BB3EFB"/>
    <w:rsid w:val="00BC23BD"/>
    <w:rsid w:val="00BC65E2"/>
    <w:rsid w:val="00BD2DF2"/>
    <w:rsid w:val="00BD769C"/>
    <w:rsid w:val="00BD792A"/>
    <w:rsid w:val="00BD7BAA"/>
    <w:rsid w:val="00BE2342"/>
    <w:rsid w:val="00BE7578"/>
    <w:rsid w:val="00C003D4"/>
    <w:rsid w:val="00C01E1B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D6D8E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4F3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4CD2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C6F85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  <w:style w:type="table" w:styleId="GridTable1Light-Accent3">
    <w:name w:val="Grid Table 1 Light Accent 3"/>
    <w:basedOn w:val="TableNormal"/>
    <w:uiPriority w:val="46"/>
    <w:rsid w:val="008916D3"/>
    <w:tblPr>
      <w:tblStyleRowBandSize w:val="1"/>
      <w:tblStyleColBandSize w:val="1"/>
      <w:tblBorders>
        <w:top w:val="single" w:sz="4" w:space="0" w:color="C9E6B3" w:themeColor="accent3" w:themeTint="66"/>
        <w:left w:val="single" w:sz="4" w:space="0" w:color="C9E6B3" w:themeColor="accent3" w:themeTint="66"/>
        <w:bottom w:val="single" w:sz="4" w:space="0" w:color="C9E6B3" w:themeColor="accent3" w:themeTint="66"/>
        <w:right w:val="single" w:sz="4" w:space="0" w:color="C9E6B3" w:themeColor="accent3" w:themeTint="66"/>
        <w:insideH w:val="single" w:sz="4" w:space="0" w:color="C9E6B3" w:themeColor="accent3" w:themeTint="66"/>
        <w:insideV w:val="single" w:sz="4" w:space="0" w:color="C9E6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D9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GRAY, Sebastian (SALISBURY NHS FOUNDATION TRUST)</cp:lastModifiedBy>
  <cp:revision>3</cp:revision>
  <cp:lastPrinted>2023-08-02T13:06:00Z</cp:lastPrinted>
  <dcterms:created xsi:type="dcterms:W3CDTF">2023-08-12T12:53:00Z</dcterms:created>
  <dcterms:modified xsi:type="dcterms:W3CDTF">2023-08-12T12:53:00Z</dcterms:modified>
</cp:coreProperties>
</file>