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C6" w:rsidRDefault="005B48C6" w:rsidP="005B48C6">
      <w:pPr>
        <w:pStyle w:val="Heading2"/>
        <w:jc w:val="center"/>
      </w:pPr>
    </w:p>
    <w:p w:rsidR="00C13A2B" w:rsidRDefault="005B48C6" w:rsidP="005B48C6">
      <w:pPr>
        <w:pStyle w:val="Heading2"/>
        <w:jc w:val="center"/>
      </w:pPr>
      <w:r>
        <w:t xml:space="preserve">Systems of control for </w:t>
      </w:r>
      <w:r w:rsidR="00C13A2B">
        <w:t>Infection Prevention</w:t>
      </w:r>
    </w:p>
    <w:p w:rsidR="00C13A2B" w:rsidRDefault="00C13A2B" w:rsidP="00C13A2B">
      <w:pPr>
        <w:pStyle w:val="Default"/>
        <w:rPr>
          <w:b/>
          <w:bCs/>
        </w:rPr>
      </w:pPr>
      <w:bookmarkStart w:id="0" w:name="_GoBack"/>
      <w:bookmarkEnd w:id="0"/>
    </w:p>
    <w:p w:rsidR="00C13A2B" w:rsidRPr="00C13A2B" w:rsidRDefault="00C13A2B" w:rsidP="00C13A2B">
      <w:pPr>
        <w:pStyle w:val="Default"/>
      </w:pPr>
      <w:r w:rsidRPr="00C13A2B">
        <w:rPr>
          <w:b/>
          <w:bCs/>
        </w:rPr>
        <w:t xml:space="preserve">System of controls </w:t>
      </w:r>
    </w:p>
    <w:p w:rsidR="00C13A2B" w:rsidRPr="00C13A2B" w:rsidRDefault="00C13A2B" w:rsidP="00C13A2B">
      <w:pPr>
        <w:pStyle w:val="Default"/>
      </w:pPr>
      <w:r w:rsidRPr="00C13A2B">
        <w:t xml:space="preserve">We know that the predominant new variant of coronavirus (COVID-19) is more transmissible however, PHE advice remains that the way to control this virus is with the system of controls, even with the current new variants. </w:t>
      </w:r>
    </w:p>
    <w:p w:rsidR="00C13A2B" w:rsidRPr="00C13A2B" w:rsidRDefault="00C13A2B" w:rsidP="00C13A2B">
      <w:pPr>
        <w:pStyle w:val="Default"/>
      </w:pPr>
      <w:r w:rsidRPr="00C13A2B">
        <w:t xml:space="preserve">This guidance does not create any new legal obligations. </w:t>
      </w:r>
    </w:p>
    <w:p w:rsidR="00C13A2B" w:rsidRPr="00C13A2B" w:rsidRDefault="00C13A2B" w:rsidP="00C13A2B">
      <w:pPr>
        <w:pStyle w:val="Default"/>
      </w:pPr>
      <w:r w:rsidRPr="00C13A2B">
        <w:t xml:space="preserve">This is the set of actions you must take. They are grouped into ‘prevention’ and ‘response to any infection’. </w:t>
      </w:r>
    </w:p>
    <w:p w:rsidR="00C13A2B" w:rsidRPr="00C13A2B" w:rsidRDefault="00C13A2B" w:rsidP="00C13A2B">
      <w:pPr>
        <w:pStyle w:val="Default"/>
      </w:pPr>
      <w:r w:rsidRPr="00C13A2B">
        <w:t xml:space="preserve">If you follow the system of controls, you will effectively reduce risks in your setting and create an inherently safer environment. </w:t>
      </w:r>
    </w:p>
    <w:p w:rsidR="00C13A2B" w:rsidRPr="00C13A2B" w:rsidRDefault="00C13A2B" w:rsidP="00C13A2B">
      <w:pPr>
        <w:pStyle w:val="Default"/>
      </w:pPr>
      <w:r w:rsidRPr="00C13A2B">
        <w:t xml:space="preserve">These additional measures will be reviewed in partnership with health experts to decide whether evidence suggests that these measures can be eased ahead of the summer term. </w:t>
      </w:r>
    </w:p>
    <w:p w:rsidR="00C13A2B" w:rsidRDefault="00C13A2B" w:rsidP="00C13A2B">
      <w:pPr>
        <w:pStyle w:val="Default"/>
        <w:rPr>
          <w:b/>
          <w:bCs/>
        </w:rPr>
      </w:pPr>
    </w:p>
    <w:p w:rsidR="00C13A2B" w:rsidRPr="00C13A2B" w:rsidRDefault="00C13A2B" w:rsidP="00C13A2B">
      <w:pPr>
        <w:pStyle w:val="Default"/>
      </w:pPr>
      <w:r w:rsidRPr="00C13A2B">
        <w:rPr>
          <w:b/>
          <w:bCs/>
        </w:rPr>
        <w:t xml:space="preserve">Prevention </w:t>
      </w:r>
    </w:p>
    <w:p w:rsidR="00C13A2B" w:rsidRPr="00C13A2B" w:rsidRDefault="00C13A2B" w:rsidP="00C13A2B">
      <w:pPr>
        <w:pStyle w:val="Default"/>
      </w:pPr>
      <w:r w:rsidRPr="00C13A2B">
        <w:rPr>
          <w:b/>
          <w:bCs/>
        </w:rPr>
        <w:t xml:space="preserve">You must always: </w:t>
      </w:r>
    </w:p>
    <w:p w:rsidR="00C13A2B" w:rsidRPr="00C13A2B" w:rsidRDefault="00C13A2B" w:rsidP="00C13A2B">
      <w:pPr>
        <w:pStyle w:val="Default"/>
      </w:pPr>
      <w:r w:rsidRPr="00C13A2B">
        <w:t xml:space="preserve">1) Minimise contact with individuals who are required to self-isolate by ensuring they do not attend the school. </w:t>
      </w:r>
    </w:p>
    <w:p w:rsidR="00C13A2B" w:rsidRPr="00C13A2B" w:rsidRDefault="00C13A2B" w:rsidP="00C13A2B">
      <w:pPr>
        <w:pStyle w:val="Default"/>
      </w:pPr>
      <w:r w:rsidRPr="00C13A2B">
        <w:t xml:space="preserve">2) Ensure face coverings are used in recommended circumstances. </w:t>
      </w:r>
    </w:p>
    <w:p w:rsidR="00C13A2B" w:rsidRPr="00C13A2B" w:rsidRDefault="00C13A2B" w:rsidP="00C13A2B">
      <w:pPr>
        <w:pStyle w:val="Default"/>
      </w:pPr>
      <w:r w:rsidRPr="00C13A2B">
        <w:t xml:space="preserve">3) Ensure everyone is advised to clean their hands thoroughly and more often than usual. </w:t>
      </w:r>
    </w:p>
    <w:p w:rsidR="00C13A2B" w:rsidRPr="00C13A2B" w:rsidRDefault="00C13A2B" w:rsidP="00C13A2B">
      <w:pPr>
        <w:pStyle w:val="Default"/>
      </w:pPr>
      <w:r w:rsidRPr="00C13A2B">
        <w:t xml:space="preserve">4) Ensure good respiratory hygiene for everyone by promoting the ‘catch it, bin it, kill it’ approach. </w:t>
      </w:r>
    </w:p>
    <w:p w:rsidR="00C13A2B" w:rsidRPr="00C13A2B" w:rsidRDefault="00C13A2B" w:rsidP="00C13A2B">
      <w:pPr>
        <w:pStyle w:val="Default"/>
      </w:pPr>
      <w:r w:rsidRPr="00C13A2B">
        <w:t xml:space="preserve">5) Maintain enhanced cleaning, including cleaning frequently touched surfaces often, using standard products such as detergents. </w:t>
      </w:r>
    </w:p>
    <w:p w:rsidR="00C13A2B" w:rsidRPr="00C13A2B" w:rsidRDefault="00C13A2B" w:rsidP="00C13A2B">
      <w:pPr>
        <w:pStyle w:val="Default"/>
      </w:pPr>
      <w:r w:rsidRPr="00C13A2B">
        <w:t xml:space="preserve">6) Consider how to minimise contact across the site and maintain social distancing wherever possible. </w:t>
      </w:r>
    </w:p>
    <w:p w:rsidR="00C13A2B" w:rsidRPr="00C13A2B" w:rsidRDefault="00C13A2B" w:rsidP="00C13A2B">
      <w:pPr>
        <w:pStyle w:val="Default"/>
      </w:pPr>
      <w:r w:rsidRPr="00C13A2B">
        <w:t xml:space="preserve">7) Keep occupied spaces well ventilated. </w:t>
      </w:r>
    </w:p>
    <w:p w:rsidR="00C13A2B" w:rsidRPr="00C13A2B" w:rsidRDefault="00C13A2B" w:rsidP="00C13A2B">
      <w:pPr>
        <w:pStyle w:val="Default"/>
      </w:pPr>
    </w:p>
    <w:p w:rsidR="00C13A2B" w:rsidRPr="00C13A2B" w:rsidRDefault="00C13A2B" w:rsidP="00C13A2B">
      <w:pPr>
        <w:pStyle w:val="Default"/>
      </w:pPr>
      <w:r w:rsidRPr="00C13A2B">
        <w:rPr>
          <w:b/>
          <w:bCs/>
        </w:rPr>
        <w:t xml:space="preserve">In specific circumstances: </w:t>
      </w:r>
    </w:p>
    <w:p w:rsidR="00C13A2B" w:rsidRPr="00C13A2B" w:rsidRDefault="00C13A2B" w:rsidP="00C13A2B">
      <w:pPr>
        <w:pStyle w:val="Default"/>
      </w:pPr>
      <w:r w:rsidRPr="00C13A2B">
        <w:t xml:space="preserve">8) Ensure individuals wear the appropriate personal protective equipment (PPE) where necessary. </w:t>
      </w:r>
    </w:p>
    <w:p w:rsidR="00C13A2B" w:rsidRPr="00C13A2B" w:rsidRDefault="00C13A2B" w:rsidP="00C13A2B">
      <w:pPr>
        <w:pStyle w:val="Default"/>
      </w:pPr>
      <w:r w:rsidRPr="00C13A2B">
        <w:t xml:space="preserve">9) Promote and engage in asymptomatic testing, where available. </w:t>
      </w:r>
    </w:p>
    <w:p w:rsidR="00C13A2B" w:rsidRPr="00C13A2B" w:rsidRDefault="00C13A2B" w:rsidP="00C13A2B">
      <w:pPr>
        <w:pStyle w:val="Default"/>
        <w:rPr>
          <w:b/>
          <w:bCs/>
        </w:rPr>
      </w:pPr>
    </w:p>
    <w:p w:rsidR="00C13A2B" w:rsidRPr="00C13A2B" w:rsidRDefault="00C13A2B" w:rsidP="00C13A2B">
      <w:pPr>
        <w:pStyle w:val="Default"/>
        <w:rPr>
          <w:b/>
          <w:bCs/>
        </w:rPr>
      </w:pPr>
      <w:r w:rsidRPr="00C13A2B">
        <w:rPr>
          <w:b/>
          <w:bCs/>
        </w:rPr>
        <w:t xml:space="preserve">Response to any infection </w:t>
      </w:r>
    </w:p>
    <w:p w:rsidR="00C13A2B" w:rsidRPr="00C13A2B" w:rsidRDefault="00C13A2B" w:rsidP="00C13A2B">
      <w:pPr>
        <w:pStyle w:val="Default"/>
      </w:pPr>
      <w:r w:rsidRPr="00C13A2B">
        <w:rPr>
          <w:b/>
          <w:bCs/>
        </w:rPr>
        <w:t xml:space="preserve">You must always: </w:t>
      </w:r>
    </w:p>
    <w:p w:rsidR="00C13A2B" w:rsidRPr="00C13A2B" w:rsidRDefault="00C13A2B" w:rsidP="00C13A2B">
      <w:pPr>
        <w:pStyle w:val="Default"/>
      </w:pPr>
      <w:r w:rsidRPr="00C13A2B">
        <w:t xml:space="preserve">10) Promote and engage with the NHS Test and Trace process. </w:t>
      </w:r>
    </w:p>
    <w:p w:rsidR="00C13A2B" w:rsidRPr="00C13A2B" w:rsidRDefault="00C13A2B" w:rsidP="00C13A2B">
      <w:pPr>
        <w:pStyle w:val="Default"/>
      </w:pPr>
      <w:r w:rsidRPr="00C13A2B">
        <w:t xml:space="preserve">11) Manage and report confirmed cases of coronavirus (COVID-19) amongst the school community. </w:t>
      </w:r>
    </w:p>
    <w:p w:rsidR="00C13A2B" w:rsidRDefault="00C13A2B" w:rsidP="00C13A2B">
      <w:pPr>
        <w:rPr>
          <w:rFonts w:ascii="Arial" w:hAnsi="Arial" w:cs="Arial"/>
          <w:sz w:val="24"/>
          <w:szCs w:val="24"/>
        </w:rPr>
      </w:pPr>
      <w:r w:rsidRPr="00C13A2B">
        <w:rPr>
          <w:rFonts w:ascii="Arial" w:hAnsi="Arial" w:cs="Arial"/>
          <w:sz w:val="24"/>
          <w:szCs w:val="24"/>
        </w:rPr>
        <w:t>12) Contain any outbreak by following loca</w:t>
      </w:r>
      <w:r>
        <w:rPr>
          <w:rFonts w:ascii="Arial" w:hAnsi="Arial" w:cs="Arial"/>
          <w:sz w:val="24"/>
          <w:szCs w:val="24"/>
        </w:rPr>
        <w:t xml:space="preserve">l health protection team advice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proofErr w:type="gramEnd"/>
      <w:hyperlink r:id="rId6" w:history="1">
        <w:r w:rsidRPr="00CD5F9A">
          <w:rPr>
            <w:rStyle w:val="Hyperlink"/>
            <w:rFonts w:ascii="Arial" w:hAnsi="Arial" w:cs="Arial"/>
            <w:sz w:val="24"/>
            <w:szCs w:val="24"/>
          </w:rPr>
          <w:t>covidresponse@swindon.gov.uk</w:t>
        </w:r>
      </w:hyperlink>
      <w:r>
        <w:rPr>
          <w:rFonts w:ascii="Arial" w:hAnsi="Arial" w:cs="Arial"/>
          <w:sz w:val="24"/>
          <w:szCs w:val="24"/>
        </w:rPr>
        <w:t xml:space="preserve">       </w:t>
      </w:r>
    </w:p>
    <w:p w:rsidR="00C13A2B" w:rsidRPr="00C13A2B" w:rsidRDefault="00C13A2B" w:rsidP="00C13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2532380</wp:posOffset>
            </wp:positionV>
            <wp:extent cx="1402080" cy="499745"/>
            <wp:effectExtent l="0" t="0" r="7620" b="0"/>
            <wp:wrapNone/>
            <wp:docPr id="3" name="Picture 3" descr="Swindo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don Borough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2E0" w:rsidRDefault="00FF62E0" w:rsidP="00C13A2B"/>
    <w:p w:rsidR="00C13A2B" w:rsidRDefault="00C13A2B" w:rsidP="00C13A2B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461010</wp:posOffset>
            </wp:positionV>
            <wp:extent cx="1181100" cy="420981"/>
            <wp:effectExtent l="0" t="0" r="0" b="0"/>
            <wp:wrapNone/>
            <wp:docPr id="4" name="Picture 4" descr="Swindo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ndon Borough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A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71" w:rsidRDefault="00566771" w:rsidP="00C13A2B">
      <w:pPr>
        <w:spacing w:after="0" w:line="240" w:lineRule="auto"/>
      </w:pPr>
      <w:r>
        <w:separator/>
      </w:r>
    </w:p>
  </w:endnote>
  <w:endnote w:type="continuationSeparator" w:id="0">
    <w:p w:rsidR="00566771" w:rsidRDefault="00566771" w:rsidP="00C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2B" w:rsidRDefault="00C13A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2532380</wp:posOffset>
          </wp:positionV>
          <wp:extent cx="1402080" cy="499745"/>
          <wp:effectExtent l="0" t="0" r="7620" b="0"/>
          <wp:wrapNone/>
          <wp:docPr id="2" name="Picture 2" descr="Swindon Borou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ndon Borough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71" w:rsidRDefault="00566771" w:rsidP="00C13A2B">
      <w:pPr>
        <w:spacing w:after="0" w:line="240" w:lineRule="auto"/>
      </w:pPr>
      <w:r>
        <w:separator/>
      </w:r>
    </w:p>
  </w:footnote>
  <w:footnote w:type="continuationSeparator" w:id="0">
    <w:p w:rsidR="00566771" w:rsidRDefault="00566771" w:rsidP="00C1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2B" w:rsidRDefault="00C13A2B" w:rsidP="00C13A2B">
    <w:pPr>
      <w:pStyle w:val="Header"/>
      <w:jc w:val="center"/>
    </w:pPr>
    <w:r w:rsidRPr="00C13A2B">
      <w:rPr>
        <w:noProof/>
        <w:lang w:eastAsia="en-GB"/>
      </w:rPr>
      <w:drawing>
        <wp:inline distT="0" distB="0" distL="0" distR="0">
          <wp:extent cx="904875" cy="640242"/>
          <wp:effectExtent l="0" t="0" r="0" b="7620"/>
          <wp:docPr id="1" name="Picture 1" descr="Swindon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ndon Healthy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43" cy="64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2B"/>
    <w:rsid w:val="00566771"/>
    <w:rsid w:val="005B48C6"/>
    <w:rsid w:val="00C13A2B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CBA0C"/>
  <w15:chartTrackingRefBased/>
  <w15:docId w15:val="{AB15991B-4BD6-49FE-8E4B-3BC8681F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A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2B"/>
  </w:style>
  <w:style w:type="paragraph" w:styleId="Footer">
    <w:name w:val="footer"/>
    <w:basedOn w:val="Normal"/>
    <w:link w:val="FooterChar"/>
    <w:uiPriority w:val="99"/>
    <w:unhideWhenUsed/>
    <w:rsid w:val="00C1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2B"/>
  </w:style>
  <w:style w:type="character" w:customStyle="1" w:styleId="Heading2Char">
    <w:name w:val="Heading 2 Char"/>
    <w:basedOn w:val="DefaultParagraphFont"/>
    <w:link w:val="Heading2"/>
    <w:uiPriority w:val="9"/>
    <w:rsid w:val="005B4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response@swindon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1</cp:revision>
  <dcterms:created xsi:type="dcterms:W3CDTF">2021-03-03T07:24:00Z</dcterms:created>
  <dcterms:modified xsi:type="dcterms:W3CDTF">2021-03-03T07:35:00Z</dcterms:modified>
</cp:coreProperties>
</file>